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4565" w:type="dxa"/>
        <w:tblLayout w:type="fixed"/>
        <w:tblLook w:val="01E0" w:firstRow="1" w:lastRow="1" w:firstColumn="1" w:lastColumn="1" w:noHBand="0" w:noVBand="0"/>
      </w:tblPr>
      <w:tblGrid>
        <w:gridCol w:w="9613"/>
        <w:gridCol w:w="4952"/>
      </w:tblGrid>
      <w:tr w:rsidR="00171BDA" w:rsidRPr="008A4188" w:rsidTr="00D14113">
        <w:tc>
          <w:tcPr>
            <w:tcW w:w="96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1BDA" w:rsidRPr="008A4188" w:rsidRDefault="00171BDA" w:rsidP="00D14113">
            <w:pPr>
              <w:rPr>
                <w:sz w:val="24"/>
                <w:szCs w:val="24"/>
              </w:rPr>
            </w:pPr>
          </w:p>
        </w:tc>
        <w:tc>
          <w:tcPr>
            <w:tcW w:w="4952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0" w:type="dxa"/>
              <w:tblInd w:w="115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171BDA" w:rsidRPr="008A4188" w:rsidTr="00D14113">
              <w:tc>
                <w:tcPr>
                  <w:tcW w:w="4950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171BDA" w:rsidRPr="008A4188" w:rsidRDefault="00171BDA" w:rsidP="00171BDA">
                  <w:pPr>
                    <w:ind w:left="429"/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color w:val="000000"/>
                      <w:sz w:val="24"/>
                      <w:szCs w:val="24"/>
                    </w:rPr>
                    <w:t>№</w:t>
                  </w:r>
                  <w:r w:rsidRPr="008A418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171BDA" w:rsidRPr="008A4188" w:rsidRDefault="00171BDA" w:rsidP="00171BDA">
                  <w:pPr>
                    <w:ind w:left="429"/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к решению Совета</w:t>
                  </w:r>
                </w:p>
                <w:p w:rsidR="00171BDA" w:rsidRPr="008A4188" w:rsidRDefault="00171BDA" w:rsidP="00171BDA">
                  <w:pPr>
                    <w:ind w:left="429"/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городского округа</w:t>
                  </w:r>
                </w:p>
                <w:p w:rsidR="00171BDA" w:rsidRPr="008A4188" w:rsidRDefault="00171BDA" w:rsidP="00171BDA">
                  <w:pPr>
                    <w:ind w:left="429"/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город Октябрьский</w:t>
                  </w:r>
                </w:p>
                <w:p w:rsidR="00171BDA" w:rsidRPr="008A4188" w:rsidRDefault="00171BDA" w:rsidP="00171BDA">
                  <w:pPr>
                    <w:ind w:left="429"/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>Республики Башкортостан</w:t>
                  </w:r>
                </w:p>
                <w:p w:rsidR="00171BDA" w:rsidRPr="008A4188" w:rsidRDefault="00171BDA" w:rsidP="00171BDA">
                  <w:pPr>
                    <w:ind w:left="429"/>
                    <w:rPr>
                      <w:sz w:val="24"/>
                      <w:szCs w:val="24"/>
                    </w:rPr>
                  </w:pPr>
                  <w:r w:rsidRPr="008A4188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>
                    <w:rPr>
                      <w:color w:val="000000"/>
                      <w:sz w:val="24"/>
                      <w:szCs w:val="24"/>
                    </w:rPr>
                    <w:t>15</w:t>
                  </w:r>
                  <w:r w:rsidRPr="008A4188">
                    <w:rPr>
                      <w:color w:val="000000"/>
                      <w:sz w:val="24"/>
                      <w:szCs w:val="24"/>
                    </w:rPr>
                    <w:t xml:space="preserve"> декабря 2022 года № </w:t>
                  </w:r>
                  <w:r>
                    <w:rPr>
                      <w:color w:val="000000"/>
                      <w:sz w:val="24"/>
                      <w:szCs w:val="24"/>
                    </w:rPr>
                    <w:t>341</w:t>
                  </w:r>
                </w:p>
              </w:tc>
            </w:tr>
          </w:tbl>
          <w:p w:rsidR="00171BDA" w:rsidRPr="008A4188" w:rsidRDefault="00171BDA" w:rsidP="00D14113">
            <w:pPr>
              <w:rPr>
                <w:sz w:val="24"/>
                <w:szCs w:val="24"/>
              </w:rPr>
            </w:pPr>
          </w:p>
        </w:tc>
      </w:tr>
    </w:tbl>
    <w:p w:rsidR="00171BDA" w:rsidRPr="008A4188" w:rsidRDefault="00171BDA" w:rsidP="00171BDA">
      <w:pPr>
        <w:rPr>
          <w:vanish/>
          <w:sz w:val="24"/>
          <w:szCs w:val="24"/>
        </w:rPr>
      </w:pPr>
    </w:p>
    <w:tbl>
      <w:tblPr>
        <w:tblOverlap w:val="never"/>
        <w:tblW w:w="1488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552"/>
        <w:gridCol w:w="2551"/>
        <w:gridCol w:w="2658"/>
        <w:gridCol w:w="323"/>
      </w:tblGrid>
      <w:tr w:rsidR="00171BDA" w:rsidRPr="00E7575D" w:rsidTr="00D14113">
        <w:trPr>
          <w:gridAfter w:val="1"/>
          <w:wAfter w:w="323" w:type="dxa"/>
          <w:jc w:val="center"/>
        </w:trPr>
        <w:tc>
          <w:tcPr>
            <w:tcW w:w="14565" w:type="dxa"/>
            <w:gridSpan w:val="4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171BDA" w:rsidRPr="00E7575D" w:rsidRDefault="00171BDA" w:rsidP="00D14113">
            <w:pPr>
              <w:jc w:val="center"/>
              <w:rPr>
                <w:sz w:val="24"/>
                <w:szCs w:val="24"/>
              </w:rPr>
            </w:pPr>
            <w:r w:rsidRPr="00E7575D">
              <w:rPr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</w:t>
            </w:r>
          </w:p>
          <w:p w:rsidR="00171BDA" w:rsidRDefault="00171BDA" w:rsidP="00D141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75D">
              <w:rPr>
                <w:b/>
                <w:bCs/>
                <w:color w:val="000000"/>
                <w:sz w:val="24"/>
                <w:szCs w:val="24"/>
              </w:rPr>
              <w:t xml:space="preserve">городского округа город Октябрьский Республики Башкортостан </w:t>
            </w:r>
          </w:p>
          <w:p w:rsidR="00171BDA" w:rsidRDefault="00171BDA" w:rsidP="00171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575D">
              <w:rPr>
                <w:b/>
                <w:bCs/>
                <w:color w:val="000000"/>
                <w:sz w:val="24"/>
                <w:szCs w:val="24"/>
              </w:rPr>
              <w:t>на 2023 год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7575D">
              <w:rPr>
                <w:b/>
                <w:bCs/>
                <w:color w:val="000000"/>
                <w:sz w:val="24"/>
                <w:szCs w:val="24"/>
              </w:rPr>
              <w:t>и плановый период 2024 и 2025 годов</w:t>
            </w:r>
          </w:p>
          <w:p w:rsidR="00171BDA" w:rsidRPr="00171BDA" w:rsidRDefault="00171BDA" w:rsidP="00171BD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1BDA" w:rsidRPr="00E7575D" w:rsidTr="00171BDA">
        <w:tblPrEx>
          <w:jc w:val="left"/>
          <w:tblCellMar>
            <w:left w:w="108" w:type="dxa"/>
            <w:bottom w:w="45" w:type="dxa"/>
            <w:right w:w="108" w:type="dxa"/>
          </w:tblCellMar>
        </w:tblPrEx>
        <w:trPr>
          <w:trHeight w:val="325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Перечень муниципальных внутренних заимствований по видам долговых обязательств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Привлечение средств</w:t>
            </w:r>
          </w:p>
        </w:tc>
        <w:tc>
          <w:tcPr>
            <w:tcW w:w="2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Объем погашения долг</w:t>
            </w:r>
            <w:r w:rsidRPr="000B3DC8">
              <w:rPr>
                <w:bCs/>
                <w:sz w:val="24"/>
                <w:szCs w:val="24"/>
              </w:rPr>
              <w:t>о</w:t>
            </w:r>
            <w:r w:rsidRPr="000B3DC8">
              <w:rPr>
                <w:bCs/>
                <w:sz w:val="24"/>
                <w:szCs w:val="24"/>
              </w:rPr>
              <w:t>вых обязательств, рублей</w:t>
            </w:r>
          </w:p>
        </w:tc>
      </w:tr>
      <w:tr w:rsidR="00171BDA" w:rsidRPr="00E7575D" w:rsidTr="00171BDA">
        <w:tblPrEx>
          <w:jc w:val="left"/>
          <w:tblCellMar>
            <w:left w:w="108" w:type="dxa"/>
            <w:bottom w:w="45" w:type="dxa"/>
            <w:right w:w="108" w:type="dxa"/>
          </w:tblCellMar>
        </w:tblPrEx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объем,</w:t>
            </w:r>
          </w:p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рублей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Предельные сроки п</w:t>
            </w:r>
            <w:r w:rsidRPr="000B3DC8">
              <w:rPr>
                <w:bCs/>
                <w:sz w:val="24"/>
                <w:szCs w:val="24"/>
              </w:rPr>
              <w:t>о</w:t>
            </w:r>
            <w:r w:rsidRPr="000B3DC8">
              <w:rPr>
                <w:bCs/>
                <w:sz w:val="24"/>
                <w:szCs w:val="24"/>
              </w:rPr>
              <w:t>гашения</w:t>
            </w:r>
          </w:p>
        </w:tc>
        <w:tc>
          <w:tcPr>
            <w:tcW w:w="29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171BDA" w:rsidRPr="00E7575D" w:rsidTr="00171BDA">
        <w:tblPrEx>
          <w:jc w:val="left"/>
          <w:tblCellMar>
            <w:left w:w="108" w:type="dxa"/>
            <w:bottom w:w="45" w:type="dxa"/>
            <w:right w:w="108" w:type="dxa"/>
          </w:tblCellMar>
        </w:tblPrEx>
        <w:trPr>
          <w:trHeight w:val="2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0B3DC8" w:rsidRDefault="00171BDA" w:rsidP="00D1411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B3DC8">
              <w:rPr>
                <w:bCs/>
                <w:sz w:val="24"/>
                <w:szCs w:val="24"/>
              </w:rPr>
              <w:t>4</w:t>
            </w:r>
          </w:p>
        </w:tc>
      </w:tr>
      <w:tr w:rsidR="00171BDA" w:rsidRPr="00E7575D" w:rsidTr="00171BDA">
        <w:tblPrEx>
          <w:jc w:val="left"/>
          <w:tblCellMar>
            <w:left w:w="108" w:type="dxa"/>
            <w:bottom w:w="45" w:type="dxa"/>
            <w:right w:w="108" w:type="dxa"/>
          </w:tblCellMar>
        </w:tblPrEx>
        <w:trPr>
          <w:trHeight w:val="171"/>
        </w:trPr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575D">
              <w:rPr>
                <w:b/>
                <w:sz w:val="24"/>
                <w:szCs w:val="24"/>
              </w:rPr>
              <w:t>2023 год</w:t>
            </w:r>
          </w:p>
        </w:tc>
      </w:tr>
      <w:tr w:rsidR="00171BDA" w:rsidRPr="00E7575D" w:rsidTr="00D14113">
        <w:tblPrEx>
          <w:jc w:val="left"/>
          <w:tblCellMar>
            <w:left w:w="108" w:type="dxa"/>
            <w:bottom w:w="45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</w:rPr>
            </w:pPr>
            <w:r w:rsidRPr="00E757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E7575D">
              <w:rPr>
                <w:b/>
                <w:sz w:val="24"/>
                <w:szCs w:val="24"/>
              </w:rPr>
              <w:t>50 000 000,00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171BDA" w:rsidRPr="00E7575D" w:rsidTr="00D14113">
        <w:tblPrEx>
          <w:jc w:val="left"/>
          <w:tblCellMar>
            <w:left w:w="108" w:type="dxa"/>
            <w:bottom w:w="45" w:type="dxa"/>
            <w:right w:w="108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575D">
              <w:rPr>
                <w:color w:val="000000"/>
                <w:sz w:val="24"/>
                <w:szCs w:val="24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Cs/>
                <w:sz w:val="24"/>
                <w:szCs w:val="24"/>
              </w:rPr>
              <w:t>50 000 000,00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Cs/>
                <w:sz w:val="24"/>
                <w:szCs w:val="24"/>
              </w:rPr>
              <w:t>до 5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</w:p>
        </w:tc>
      </w:tr>
      <w:tr w:rsidR="00171BDA" w:rsidRPr="00E7575D" w:rsidTr="00D14113">
        <w:tblPrEx>
          <w:jc w:val="left"/>
          <w:tblCellMar>
            <w:left w:w="62" w:type="dxa"/>
            <w:bottom w:w="45" w:type="dxa"/>
            <w:right w:w="62" w:type="dxa"/>
          </w:tblCellMar>
        </w:tblPrEx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75D">
              <w:rPr>
                <w:b/>
                <w:sz w:val="24"/>
                <w:szCs w:val="24"/>
              </w:rPr>
              <w:t>2024 год</w:t>
            </w:r>
          </w:p>
        </w:tc>
      </w:tr>
      <w:tr w:rsidR="00171BDA" w:rsidRPr="00E7575D" w:rsidTr="00D14113">
        <w:tblPrEx>
          <w:jc w:val="left"/>
          <w:tblCellMar>
            <w:left w:w="62" w:type="dxa"/>
            <w:bottom w:w="45" w:type="dxa"/>
            <w:right w:w="62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57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ind w:left="-83" w:right="-59"/>
              <w:jc w:val="right"/>
              <w:rPr>
                <w:b/>
                <w:bCs/>
                <w:sz w:val="24"/>
                <w:szCs w:val="24"/>
              </w:rPr>
            </w:pPr>
            <w:r w:rsidRPr="00E7575D">
              <w:rPr>
                <w:b/>
                <w:bCs/>
                <w:sz w:val="24"/>
                <w:szCs w:val="24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ind w:left="-48" w:right="-19"/>
              <w:jc w:val="right"/>
              <w:rPr>
                <w:b/>
                <w:bCs/>
                <w:sz w:val="24"/>
                <w:szCs w:val="24"/>
                <w:highlight w:val="yellow"/>
              </w:rPr>
            </w:pPr>
            <w:r w:rsidRPr="00E7575D">
              <w:rPr>
                <w:b/>
                <w:bCs/>
                <w:sz w:val="24"/>
                <w:szCs w:val="24"/>
              </w:rPr>
              <w:t>20 000 000,00</w:t>
            </w:r>
          </w:p>
        </w:tc>
      </w:tr>
      <w:tr w:rsidR="00171BDA" w:rsidRPr="00E7575D" w:rsidTr="00D14113">
        <w:tblPrEx>
          <w:jc w:val="left"/>
          <w:tblCellMar>
            <w:left w:w="62" w:type="dxa"/>
            <w:bottom w:w="45" w:type="dxa"/>
            <w:right w:w="62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ind w:right="-62"/>
              <w:rPr>
                <w:bCs/>
                <w:sz w:val="24"/>
                <w:szCs w:val="24"/>
              </w:rPr>
            </w:pPr>
            <w:r w:rsidRPr="00E7575D">
              <w:rPr>
                <w:color w:val="000000"/>
                <w:sz w:val="24"/>
                <w:szCs w:val="24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Cs/>
                <w:sz w:val="24"/>
                <w:szCs w:val="24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color w:val="000000"/>
                <w:sz w:val="24"/>
                <w:szCs w:val="24"/>
              </w:rPr>
              <w:t>до 7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Cs/>
                <w:sz w:val="24"/>
                <w:szCs w:val="24"/>
              </w:rPr>
              <w:t>20 000 000,00</w:t>
            </w:r>
          </w:p>
        </w:tc>
      </w:tr>
      <w:tr w:rsidR="00171BDA" w:rsidRPr="00E7575D" w:rsidTr="00171BDA">
        <w:tblPrEx>
          <w:jc w:val="left"/>
          <w:tblCellMar>
            <w:left w:w="62" w:type="dxa"/>
            <w:bottom w:w="45" w:type="dxa"/>
            <w:right w:w="62" w:type="dxa"/>
          </w:tblCellMar>
        </w:tblPrEx>
        <w:trPr>
          <w:trHeight w:val="200"/>
        </w:trPr>
        <w:tc>
          <w:tcPr>
            <w:tcW w:w="14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b/>
                <w:sz w:val="24"/>
                <w:szCs w:val="24"/>
              </w:rPr>
            </w:pPr>
            <w:r w:rsidRPr="00E7575D">
              <w:rPr>
                <w:b/>
                <w:sz w:val="24"/>
                <w:szCs w:val="24"/>
              </w:rPr>
              <w:t>2025 год</w:t>
            </w:r>
          </w:p>
        </w:tc>
      </w:tr>
      <w:tr w:rsidR="00171BDA" w:rsidRPr="00E7575D" w:rsidTr="00D14113">
        <w:tblPrEx>
          <w:jc w:val="left"/>
          <w:tblCellMar>
            <w:left w:w="62" w:type="dxa"/>
            <w:bottom w:w="45" w:type="dxa"/>
            <w:right w:w="62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before="60" w:after="60"/>
              <w:rPr>
                <w:color w:val="000000"/>
                <w:sz w:val="24"/>
                <w:szCs w:val="24"/>
              </w:rPr>
            </w:pPr>
            <w:r w:rsidRPr="00E757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/>
                <w:bCs/>
                <w:sz w:val="24"/>
                <w:szCs w:val="24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after="4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/>
                <w:bCs/>
                <w:sz w:val="24"/>
                <w:szCs w:val="24"/>
              </w:rPr>
              <w:t>20 000 000,00</w:t>
            </w:r>
          </w:p>
        </w:tc>
      </w:tr>
      <w:tr w:rsidR="00171BDA" w:rsidRPr="00E7575D" w:rsidTr="00D14113">
        <w:tblPrEx>
          <w:jc w:val="left"/>
          <w:tblCellMar>
            <w:left w:w="62" w:type="dxa"/>
            <w:bottom w:w="45" w:type="dxa"/>
            <w:right w:w="62" w:type="dxa"/>
          </w:tblCellMar>
        </w:tblPrEx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4"/>
                <w:szCs w:val="24"/>
              </w:rPr>
            </w:pPr>
            <w:r w:rsidRPr="00E7575D">
              <w:rPr>
                <w:color w:val="000000"/>
                <w:sz w:val="24"/>
                <w:szCs w:val="24"/>
              </w:rPr>
              <w:t>Кредиты, привлеченные городским округом город Октябрьский Республики Башкортостан от кредитных организаций в валюте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Cs/>
                <w:sz w:val="24"/>
                <w:szCs w:val="24"/>
              </w:rPr>
              <w:t>100 000 000,00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after="4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color w:val="000000"/>
                <w:sz w:val="24"/>
                <w:szCs w:val="24"/>
              </w:rPr>
              <w:t>до 9 лет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DA" w:rsidRPr="00E7575D" w:rsidRDefault="00171BDA" w:rsidP="00D14113">
            <w:pPr>
              <w:autoSpaceDE w:val="0"/>
              <w:autoSpaceDN w:val="0"/>
              <w:adjustRightInd w:val="0"/>
              <w:spacing w:before="60" w:after="40"/>
              <w:jc w:val="right"/>
              <w:rPr>
                <w:bCs/>
                <w:sz w:val="24"/>
                <w:szCs w:val="24"/>
              </w:rPr>
            </w:pPr>
            <w:r w:rsidRPr="00E7575D">
              <w:rPr>
                <w:bCs/>
                <w:sz w:val="24"/>
                <w:szCs w:val="24"/>
              </w:rPr>
              <w:t>20 000 000,00</w:t>
            </w:r>
          </w:p>
        </w:tc>
      </w:tr>
    </w:tbl>
    <w:p w:rsidR="003076F1" w:rsidRPr="00F13280" w:rsidRDefault="003076F1" w:rsidP="005B540A">
      <w:pPr>
        <w:rPr>
          <w:sz w:val="24"/>
          <w:szCs w:val="24"/>
        </w:rPr>
      </w:pPr>
      <w:bookmarkStart w:id="0" w:name="_GoBack"/>
      <w:bookmarkEnd w:id="0"/>
    </w:p>
    <w:sectPr w:rsidR="003076F1" w:rsidRPr="00F13280" w:rsidSect="00BA27F2">
      <w:headerReference w:type="default" r:id="rId7"/>
      <w:footerReference w:type="default" r:id="rId8"/>
      <w:pgSz w:w="16837" w:h="11905" w:orient="landscape"/>
      <w:pgMar w:top="964" w:right="851" w:bottom="964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EC6" w:rsidRDefault="008C0EC6" w:rsidP="00A66070">
      <w:r>
        <w:separator/>
      </w:r>
    </w:p>
  </w:endnote>
  <w:endnote w:type="continuationSeparator" w:id="0">
    <w:p w:rsidR="008C0EC6" w:rsidRDefault="008C0EC6" w:rsidP="00A6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47007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6070" w:rsidRDefault="00A6607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EC6" w:rsidRDefault="008C0EC6" w:rsidP="00A66070">
      <w:r>
        <w:separator/>
      </w:r>
    </w:p>
  </w:footnote>
  <w:footnote w:type="continuationSeparator" w:id="0">
    <w:p w:rsidR="008C0EC6" w:rsidRDefault="008C0EC6" w:rsidP="00A6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A66070">
      <w:tc>
        <w:tcPr>
          <w:tcW w:w="14785" w:type="dxa"/>
        </w:tcPr>
        <w:p w:rsidR="00A66070" w:rsidRDefault="00C7765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6607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A27F2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A66070" w:rsidRDefault="00A6607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70"/>
    <w:rsid w:val="00003029"/>
    <w:rsid w:val="000D7A56"/>
    <w:rsid w:val="000F0F17"/>
    <w:rsid w:val="001172FA"/>
    <w:rsid w:val="00164D45"/>
    <w:rsid w:val="00171BDA"/>
    <w:rsid w:val="002C0405"/>
    <w:rsid w:val="003076F1"/>
    <w:rsid w:val="0047007B"/>
    <w:rsid w:val="004708ED"/>
    <w:rsid w:val="00523F3D"/>
    <w:rsid w:val="00526898"/>
    <w:rsid w:val="00572929"/>
    <w:rsid w:val="005826D2"/>
    <w:rsid w:val="005A2FF4"/>
    <w:rsid w:val="005B540A"/>
    <w:rsid w:val="005F14B4"/>
    <w:rsid w:val="006B7F12"/>
    <w:rsid w:val="00726145"/>
    <w:rsid w:val="007432E1"/>
    <w:rsid w:val="007A472F"/>
    <w:rsid w:val="007C134F"/>
    <w:rsid w:val="007D72D5"/>
    <w:rsid w:val="008870AA"/>
    <w:rsid w:val="008C0EC6"/>
    <w:rsid w:val="008E4AA8"/>
    <w:rsid w:val="0091354E"/>
    <w:rsid w:val="00996044"/>
    <w:rsid w:val="009F1827"/>
    <w:rsid w:val="00A66070"/>
    <w:rsid w:val="00A7786A"/>
    <w:rsid w:val="00B6341C"/>
    <w:rsid w:val="00B737EF"/>
    <w:rsid w:val="00B83FC2"/>
    <w:rsid w:val="00BA27F2"/>
    <w:rsid w:val="00C4665A"/>
    <w:rsid w:val="00C572D0"/>
    <w:rsid w:val="00C7765E"/>
    <w:rsid w:val="00CA3451"/>
    <w:rsid w:val="00CB2E3F"/>
    <w:rsid w:val="00DA0F6A"/>
    <w:rsid w:val="00DE3143"/>
    <w:rsid w:val="00E542F2"/>
    <w:rsid w:val="00E73F91"/>
    <w:rsid w:val="00EA245E"/>
    <w:rsid w:val="00EA6FBA"/>
    <w:rsid w:val="00EB0054"/>
    <w:rsid w:val="00ED0B20"/>
    <w:rsid w:val="00EE3C70"/>
    <w:rsid w:val="00F13280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5/9/8/chartex"/>
  <w:attachedSchema w:val="http://schemas.microsoft.com/office/drawing/2015/10/21/chartex"/>
  <w:attachedSchema w:val="http://schemas.microsoft.com/office/drawing/2016/5/9/chartex"/>
  <w:attachedSchema w:val="http://schemas.microsoft.com/office/drawing/2016/5/10/chartex"/>
  <w:attachedSchema w:val="http://schemas.microsoft.com/office/drawing/2016/5/11/chartex"/>
  <w:attachedSchema w:val="http://schemas.microsoft.com/office/drawing/2016/5/12/chartex"/>
  <w:attachedSchema w:val="http://schemas.microsoft.com/office/drawing/2016/5/13/chartex"/>
  <w:attachedSchema w:val="http://schemas.microsoft.com/office/drawing/2016/5/14/chartex"/>
  <w:attachedSchema w:val="http://schemas.microsoft.com/office/comments/2020/reactions"/>
  <w:attachedSchema w:val="http://schemas.microsoft.com/office/drawing/2016/ink"/>
  <w:attachedSchema w:val="http://schemas.microsoft.com/office/drawing/2017/model3d"/>
  <w:attachedSchema w:val="http://schemas.microsoft.com/office/2019/extlst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A66070"/>
    <w:rPr>
      <w:color w:val="0000FF"/>
      <w:u w:val="single"/>
    </w:rPr>
  </w:style>
  <w:style w:type="paragraph" w:customStyle="1" w:styleId="Standard">
    <w:name w:val="Standard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customStyle="1" w:styleId="Hidden">
    <w:name w:val="Hidden"/>
    <w:rsid w:val="003076F1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paragraph" w:styleId="a4">
    <w:name w:val="header"/>
    <w:basedOn w:val="a"/>
    <w:link w:val="a5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5">
    <w:name w:val="Верхний колонтитул Знак"/>
    <w:link w:val="a4"/>
    <w:rsid w:val="003076F1"/>
    <w:rPr>
      <w:rFonts w:ascii="Calibri" w:hAnsi="Calibri"/>
      <w:kern w:val="3"/>
      <w:sz w:val="22"/>
      <w:szCs w:val="22"/>
    </w:rPr>
  </w:style>
  <w:style w:type="paragraph" w:styleId="a6">
    <w:name w:val="footer"/>
    <w:basedOn w:val="a"/>
    <w:link w:val="a7"/>
    <w:rsid w:val="003076F1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  <w:style w:type="character" w:customStyle="1" w:styleId="a7">
    <w:name w:val="Нижний колонтитул Знак"/>
    <w:link w:val="a6"/>
    <w:rsid w:val="003076F1"/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3</cp:revision>
  <dcterms:created xsi:type="dcterms:W3CDTF">2022-12-19T16:57:00Z</dcterms:created>
  <dcterms:modified xsi:type="dcterms:W3CDTF">2022-12-19T16:58:00Z</dcterms:modified>
</cp:coreProperties>
</file>